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BEC" w:rsidRDefault="00690BE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690BEC" w:rsidRDefault="00690B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0BEC" w:rsidRDefault="00690B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0BEC" w:rsidRDefault="00E15BCE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</w:rPr>
        <w:t>УВЕДОМЛЕНИЕ</w:t>
      </w:r>
    </w:p>
    <w:p w:rsidR="00690BEC" w:rsidRDefault="00690BEC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690BEC" w:rsidRDefault="00E15BCE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</w:rPr>
        <w:t>ГЛАВНОГО ТАМОЖЕННОГО УПРАВЛЕНИЯ</w:t>
      </w:r>
    </w:p>
    <w:p w:rsidR="00690BEC" w:rsidRDefault="00E15BCE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</w:rPr>
        <w:t>КИТАЙСКОЙ НАРОДНОЙ РЕСПУБЛИКИ</w:t>
      </w:r>
    </w:p>
    <w:p w:rsidR="00690BEC" w:rsidRDefault="00690BEC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690BEC" w:rsidRDefault="00690B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0BEC" w:rsidRDefault="00E15B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27 от 2026 года</w:t>
      </w:r>
    </w:p>
    <w:p w:rsidR="00690BEC" w:rsidRDefault="00690B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0BEC" w:rsidRDefault="00E15BC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«Положения Китайской Народной Республики об управлении регистрацией зарубежных производителей импортируемой пищевой продукции» (далее – «</w:t>
      </w:r>
      <w:r>
        <w:rPr>
          <w:rFonts w:ascii="Times New Roman" w:hAnsi="Times New Roman" w:cs="Times New Roman"/>
          <w:sz w:val="28"/>
          <w:szCs w:val="28"/>
        </w:rPr>
        <w:t>Положения о регистрации»; опубликованы приказом Главного таможенного управления № 280 от 14 октября 2025, вступают в силу с 1 июня 2026 года). Настоящим сообщается следующее о порядке их реализации.</w:t>
      </w:r>
    </w:p>
    <w:p w:rsidR="00690BEC" w:rsidRDefault="00E15BCE">
      <w:pPr>
        <w:pStyle w:val="af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Перечни и каталоги, сопутствующие «Положениям о регистрац</w:t>
      </w:r>
      <w:r>
        <w:rPr>
          <w:rFonts w:ascii="Times New Roman" w:hAnsi="Times New Roman" w:cs="Times New Roman"/>
          <w:b/>
          <w:sz w:val="28"/>
          <w:szCs w:val="28"/>
        </w:rPr>
        <w:t>ии»</w:t>
      </w:r>
    </w:p>
    <w:p w:rsidR="00690BEC" w:rsidRDefault="00E15BC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таможенное управление на основе анализа таких факторов, как источники сырья, технология производства и переработки, исторические данные о безопасности пищевой продукции, группы потребителей, способы потребления, а также с учетом международной п</w:t>
      </w:r>
      <w:r>
        <w:rPr>
          <w:rFonts w:ascii="Times New Roman" w:hAnsi="Times New Roman" w:cs="Times New Roman"/>
          <w:sz w:val="28"/>
          <w:szCs w:val="28"/>
        </w:rPr>
        <w:t xml:space="preserve">рактики, определяет  каталог импортируемой пищевой </w:t>
      </w:r>
      <w:bookmarkStart w:id="1" w:name="_Hlk227658526"/>
      <w:r>
        <w:rPr>
          <w:rFonts w:ascii="Times New Roman" w:hAnsi="Times New Roman" w:cs="Times New Roman"/>
          <w:sz w:val="28"/>
          <w:szCs w:val="28"/>
        </w:rPr>
        <w:t xml:space="preserve">продукции, </w:t>
      </w:r>
      <w:bookmarkEnd w:id="1"/>
      <w:r>
        <w:rPr>
          <w:rFonts w:ascii="Times New Roman" w:hAnsi="Times New Roman" w:cs="Times New Roman"/>
          <w:sz w:val="28"/>
          <w:szCs w:val="28"/>
        </w:rPr>
        <w:t>подлежащей регистрации по рекомендации компетентного органа; перечень пищевой продукции, регистрация которой не продлевается автоматически; категории зарубежных предприятий по хранению импортиру</w:t>
      </w:r>
      <w:r>
        <w:rPr>
          <w:rFonts w:ascii="Times New Roman" w:hAnsi="Times New Roman" w:cs="Times New Roman"/>
          <w:sz w:val="28"/>
          <w:szCs w:val="28"/>
        </w:rPr>
        <w:t>емой пищевой продукции, которые в соответствии с «Положениями о регистрации» подлежат регистрационному контролю. Указанные каталоги, перечни и категории подлежат динамическому обновлению.</w:t>
      </w:r>
    </w:p>
    <w:p w:rsidR="00690BEC" w:rsidRDefault="00E15BCE">
      <w:pPr>
        <w:pStyle w:val="af3"/>
        <w:numPr>
          <w:ilvl w:val="0"/>
          <w:numId w:val="7"/>
        </w:numPr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Каталог импортируемой пищевой продукции, подлежащей регистрации по р</w:t>
      </w:r>
      <w:r>
        <w:rPr>
          <w:rFonts w:ascii="Times New Roman" w:hAnsi="Times New Roman" w:cs="Times New Roman"/>
          <w:b/>
          <w:sz w:val="28"/>
          <w:szCs w:val="28"/>
        </w:rPr>
        <w:t xml:space="preserve">екомендации компетентного органа </w:t>
      </w:r>
    </w:p>
    <w:p w:rsidR="00690BEC" w:rsidRDefault="00E15BC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6 «Положений о регистрации», в каталог импортируемой пищевой продукции, подлежащей регистрации по рекомендации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компетентного органа, входят: мясо и мясные продукты, кишечные оболочки, салангановые</w:t>
      </w:r>
      <w:r>
        <w:rPr>
          <w:rStyle w:val="af6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гнезда и продукты из них, продукты пчеловодства, яйца и яичные продукты, пищевые масла и жиры, фаршированные мучные изделия, пищевые зерновые культуры, продукты из измельченного зерна и солод, обезвоженные овощи, порошкообразные </w:t>
      </w:r>
      <w:r>
        <w:rPr>
          <w:rFonts w:ascii="Times New Roman" w:hAnsi="Times New Roman" w:cs="Times New Roman"/>
          <w:sz w:val="28"/>
          <w:szCs w:val="28"/>
        </w:rPr>
        <w:lastRenderedPageBreak/>
        <w:t>приправы, орехи и семена,</w:t>
      </w:r>
      <w:r>
        <w:rPr>
          <w:rFonts w:ascii="Times New Roman" w:hAnsi="Times New Roman" w:cs="Times New Roman"/>
          <w:sz w:val="28"/>
          <w:szCs w:val="28"/>
        </w:rPr>
        <w:t xml:space="preserve"> сухофрукты, специализированные диетические продукты, пищевые продукты оздоровительно-профилактического назначения, молочные продукты, продукты водного промысла.</w:t>
      </w:r>
    </w:p>
    <w:p w:rsidR="00690BEC" w:rsidRDefault="00E15BCE">
      <w:pPr>
        <w:pStyle w:val="af3"/>
        <w:numPr>
          <w:ilvl w:val="0"/>
          <w:numId w:val="7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пищевой продукции, регистрация которой не продлевается автоматически</w:t>
      </w:r>
    </w:p>
    <w:p w:rsidR="00690BEC" w:rsidRDefault="00E15B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>о статьей 21 «Положений о регистрации», в перечень пищевой продукции, регистрация которой не продлевается автоматически, входят: мясо и мясные продукты, салангановые гнезда и продукты из них.</w:t>
      </w:r>
    </w:p>
    <w:p w:rsidR="00690BEC" w:rsidRDefault="00E15BCE">
      <w:pPr>
        <w:pStyle w:val="af3"/>
        <w:numPr>
          <w:ilvl w:val="0"/>
          <w:numId w:val="7"/>
        </w:numPr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Категории зарубежных предприятий по хранению импортируемой пищев</w:t>
      </w:r>
      <w:r>
        <w:rPr>
          <w:rFonts w:ascii="Times New Roman" w:hAnsi="Times New Roman" w:cs="Times New Roman"/>
          <w:b/>
          <w:sz w:val="28"/>
          <w:szCs w:val="28"/>
        </w:rPr>
        <w:t xml:space="preserve">ой продукции, которые в соответствии с «Положениями о регистрации» подлежат регистрационному контролю </w:t>
      </w:r>
    </w:p>
    <w:p w:rsidR="00690BEC" w:rsidRDefault="00E15BC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30 «Положений о регистрации», к категориям зарубежных предприятий по хранению импортируемой пищевой продукции, которые </w:t>
      </w:r>
      <w:r>
        <w:rPr>
          <w:rFonts w:ascii="Times New Roman" w:hAnsi="Times New Roman" w:cs="Times New Roman"/>
          <w:sz w:val="28"/>
          <w:szCs w:val="28"/>
        </w:rPr>
        <w:t>в соответствии с «Положениями о регистрации» подлежат регистрационному контролю, относятся: холодильные склады, используемые для хранения пищевой продукции, полученной от наземных животных, и продуктов водного промысла.</w:t>
      </w:r>
    </w:p>
    <w:p w:rsidR="00690BEC" w:rsidRDefault="00E15BCE">
      <w:pPr>
        <w:pStyle w:val="af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таможенному декларирова</w:t>
      </w:r>
      <w:r>
        <w:rPr>
          <w:rFonts w:ascii="Times New Roman" w:hAnsi="Times New Roman" w:cs="Times New Roman"/>
          <w:b/>
          <w:sz w:val="28"/>
          <w:szCs w:val="28"/>
        </w:rPr>
        <w:t>нию импортируемой пищевой продукции в связи с регистрацией</w:t>
      </w:r>
    </w:p>
    <w:p w:rsidR="00690BEC" w:rsidRDefault="00E15BCE">
      <w:pPr>
        <w:pStyle w:val="af3"/>
        <w:numPr>
          <w:ilvl w:val="0"/>
          <w:numId w:val="8"/>
        </w:numPr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заполнению информации</w:t>
      </w:r>
    </w:p>
    <w:p w:rsidR="00690BEC" w:rsidRDefault="00E15BCE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заполнении таможенной декларации на импортируемую пищевую продукцию, ввозимую на китайский рынок в качестве товара с целью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потребления в пищу или для использования в качестве сырья для пищевого производства, в поле «Регистрационный сертификат зарубежных производителей импортируемой пищевой продукции» (код категории разрешения «519») раздела «Лицензия продукции» необходимо нор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мативно заполнять регистрационный номер зарубежного производителя в Китае, соответствующий «стране (региону) происхождения»;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 поле «Назначение» в разделе «Товарная декларация» необходимо корректно указать «Для потребления в пищу». </w:t>
      </w:r>
    </w:p>
    <w:p w:rsidR="00690BEC" w:rsidRDefault="00E15BC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некорректного заполнения указанных сведений таможенные органы не принимают декларацию. За предоставление ложных сведений с целью получения таможенных документов виновные привлекаются к ответственности в соответствии с законодательством.</w:t>
      </w:r>
    </w:p>
    <w:p w:rsidR="00690BEC" w:rsidRDefault="00E15BCE">
      <w:pPr>
        <w:pStyle w:val="af3"/>
        <w:numPr>
          <w:ilvl w:val="0"/>
          <w:numId w:val="8"/>
        </w:numPr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 декларированию импортируемой пищевой продукции</w:t>
      </w:r>
    </w:p>
    <w:p w:rsidR="00690BEC" w:rsidRDefault="00E15BC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зарубежных производителей пищевой продукции, подлежащей регистрации по рекомендации компетентного органа, разрешается декларировать продукцию, произведенную в период действия регистрации (включая пищевы</w:t>
      </w:r>
      <w:r>
        <w:rPr>
          <w:rFonts w:ascii="Times New Roman" w:hAnsi="Times New Roman" w:cs="Times New Roman"/>
          <w:sz w:val="28"/>
          <w:szCs w:val="28"/>
        </w:rPr>
        <w:t xml:space="preserve">е продукты, произведенные в период действия регистрации и находящиеся в пределах срока годности, даже если регистрация предприятия </w:t>
      </w:r>
      <w:r>
        <w:rPr>
          <w:rFonts w:ascii="Times New Roman" w:hAnsi="Times New Roman" w:cs="Times New Roman"/>
          <w:sz w:val="28"/>
          <w:szCs w:val="28"/>
        </w:rPr>
        <w:lastRenderedPageBreak/>
        <w:t>не была продлена после истечения срока). Для зарубежных производителей, подающих заявку на регистрацию самостоятельно, на мом</w:t>
      </w:r>
      <w:r>
        <w:rPr>
          <w:rFonts w:ascii="Times New Roman" w:hAnsi="Times New Roman" w:cs="Times New Roman"/>
          <w:sz w:val="28"/>
          <w:szCs w:val="28"/>
        </w:rPr>
        <w:t>ент подачи декларации регистрация должна действовать. Для зарубежных производителей, чья регистрация приостановлена, аннулирована или отозвана, декларирование продукции, отгруженной до даты приостановления, аннулирования или отзыва, не ограничивается.</w:t>
      </w:r>
    </w:p>
    <w:p w:rsidR="00690BEC" w:rsidRDefault="00E15BC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Главным таможенным управлением установлены специальные требования, то они являются приоритетными.</w:t>
      </w:r>
    </w:p>
    <w:p w:rsidR="00690BEC" w:rsidRDefault="00E15BCE">
      <w:pPr>
        <w:pStyle w:val="af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регистрации и каналы получения информации</w:t>
      </w:r>
    </w:p>
    <w:p w:rsidR="00690BEC" w:rsidRDefault="00E15BCE">
      <w:pPr>
        <w:pStyle w:val="af3"/>
        <w:numPr>
          <w:ilvl w:val="0"/>
          <w:numId w:val="9"/>
        </w:numPr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Система регистрации зарубежных производителей импортируемой пищевой продукции</w:t>
      </w:r>
    </w:p>
    <w:p w:rsidR="00690BEC" w:rsidRDefault="00E15BC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содействия реализаци</w:t>
      </w:r>
      <w:r>
        <w:rPr>
          <w:rFonts w:ascii="Times New Roman" w:hAnsi="Times New Roman" w:cs="Times New Roman"/>
          <w:sz w:val="28"/>
          <w:szCs w:val="28"/>
        </w:rPr>
        <w:t>и «Положений о регистрации», упрощения процедуры подачи заявок и повышения эффективности, зарубежные производители импортируемой пищевой продукции могут подавать заявки на регистрацию, внесение изменений, продление, приостановление, возобновление и т.д., а</w:t>
      </w:r>
      <w:r>
        <w:rPr>
          <w:rFonts w:ascii="Times New Roman" w:hAnsi="Times New Roman" w:cs="Times New Roman"/>
          <w:sz w:val="28"/>
          <w:szCs w:val="28"/>
        </w:rPr>
        <w:t xml:space="preserve"> также получать справочную информацию через Систему регистрации зарубежных производителей импортируемой пищевой продукции (далее – Система регистрации). Система регистрации доступна по адресу: https://cifer.singlewindow.cn. Главное таможенное управление пр</w:t>
      </w:r>
      <w:r>
        <w:rPr>
          <w:rFonts w:ascii="Times New Roman" w:hAnsi="Times New Roman" w:cs="Times New Roman"/>
          <w:sz w:val="28"/>
          <w:szCs w:val="28"/>
        </w:rPr>
        <w:t>едупреждает производителей о необходимости проявлять бдительность и избегать входа на поддельные сайты во избежание убытков.</w:t>
      </w:r>
    </w:p>
    <w:p w:rsidR="00690BEC" w:rsidRDefault="00E15BCE">
      <w:pPr>
        <w:pStyle w:val="af3"/>
        <w:numPr>
          <w:ilvl w:val="0"/>
          <w:numId w:val="9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Каналы получения информации</w:t>
      </w:r>
    </w:p>
    <w:p w:rsidR="00690BEC" w:rsidRDefault="00E15BC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подачи заявки на регистрацию зарубежные производители импортируемой пищевой продукции могут </w:t>
      </w:r>
      <w:r>
        <w:rPr>
          <w:rFonts w:ascii="Times New Roman" w:hAnsi="Times New Roman" w:cs="Times New Roman"/>
          <w:sz w:val="28"/>
          <w:szCs w:val="28"/>
        </w:rPr>
        <w:t>отследить ход рассмотрения своей заявки, а также ознакомиться с экспертными заключениями и ответными комментариями Главного таможенного управления.</w:t>
      </w:r>
    </w:p>
    <w:p w:rsidR="00690BEC" w:rsidRDefault="00E15BC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регистрационных номерах в Китае, сроках действия регистрации и т.д. уже зарегистрированных зару</w:t>
      </w:r>
      <w:r>
        <w:rPr>
          <w:rFonts w:ascii="Times New Roman" w:hAnsi="Times New Roman" w:cs="Times New Roman"/>
          <w:sz w:val="28"/>
          <w:szCs w:val="28"/>
        </w:rPr>
        <w:t>бежных производителей можно получить через официальный сайт Главного таможенного управления или через функцию «Реестр зарегистрированных зарубежных производителей импортируемой пищевой продукции» в Системе регистрации.</w:t>
      </w:r>
    </w:p>
    <w:p w:rsidR="00690BEC" w:rsidRDefault="00E15BC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по регистрации зарубежных</w:t>
      </w:r>
      <w:r>
        <w:rPr>
          <w:rFonts w:ascii="Times New Roman" w:hAnsi="Times New Roman" w:cs="Times New Roman"/>
          <w:sz w:val="28"/>
          <w:szCs w:val="28"/>
        </w:rPr>
        <w:t xml:space="preserve"> производителей импортируемой пищевой продукции, инструкция по использованию Системы регистрации, горячая линия для консультаций и другие материалы доступны через функцию «Руководство» в Системе регистрации или в руководстве, опубликованном на сайте Главно</w:t>
      </w:r>
      <w:r>
        <w:rPr>
          <w:rFonts w:ascii="Times New Roman" w:hAnsi="Times New Roman" w:cs="Times New Roman"/>
          <w:sz w:val="28"/>
          <w:szCs w:val="28"/>
        </w:rPr>
        <w:t>го таможенного управления в соответствующем разделе.</w:t>
      </w:r>
    </w:p>
    <w:p w:rsidR="00690BEC" w:rsidRDefault="00E15BC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Категории продукции, подлежащей регистрации, а также соответствующие коды </w:t>
      </w:r>
      <w:r>
        <w:rPr>
          <w:rFonts w:ascii="Times New Roman" w:hAnsi="Times New Roman" w:cs="Times New Roman"/>
          <w:sz w:val="28"/>
          <w:szCs w:val="28"/>
          <w:lang w:val="en-US"/>
        </w:rPr>
        <w:t>HS</w:t>
      </w:r>
      <w:r>
        <w:rPr>
          <w:rFonts w:ascii="Times New Roman" w:hAnsi="Times New Roman" w:cs="Times New Roman"/>
          <w:sz w:val="28"/>
          <w:szCs w:val="28"/>
        </w:rPr>
        <w:t xml:space="preserve"> и коды </w:t>
      </w:r>
      <w:r>
        <w:rPr>
          <w:rFonts w:ascii="Times New Roman" w:hAnsi="Times New Roman" w:cs="Times New Roman"/>
          <w:sz w:val="28"/>
          <w:szCs w:val="28"/>
          <w:lang w:val="en-US"/>
        </w:rPr>
        <w:t>CIQ</w:t>
      </w:r>
      <w:r>
        <w:rPr>
          <w:rFonts w:ascii="Times New Roman" w:hAnsi="Times New Roman" w:cs="Times New Roman"/>
          <w:sz w:val="28"/>
          <w:szCs w:val="28"/>
        </w:rPr>
        <w:t xml:space="preserve"> можно определить через функцию «Поиск категории продукции» в Системе регистрации.</w:t>
      </w:r>
    </w:p>
    <w:p w:rsidR="00690BEC" w:rsidRDefault="00690B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90BEC" w:rsidRDefault="00E15BCE">
      <w:pPr>
        <w:pStyle w:val="af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Прочие положения</w:t>
      </w:r>
    </w:p>
    <w:p w:rsidR="00690BEC" w:rsidRDefault="00E15BCE">
      <w:pPr>
        <w:pStyle w:val="af3"/>
        <w:numPr>
          <w:ilvl w:val="0"/>
          <w:numId w:val="5"/>
        </w:numPr>
        <w:spacing w:before="240"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Каталог ввозимо</w:t>
      </w:r>
      <w:r>
        <w:rPr>
          <w:rFonts w:ascii="Times New Roman" w:hAnsi="Times New Roman" w:cs="Times New Roman"/>
          <w:sz w:val="28"/>
          <w:szCs w:val="28"/>
        </w:rPr>
        <w:t>й пищевой продукции первичной переработки из сельскохозяйственного сырья</w:t>
      </w:r>
      <w:r>
        <w:rPr>
          <w:rStyle w:val="af6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, для которой требуется регистрация зарубежных производителей, требования к таможенному декларированию, а также способы получения информации устанавливаются в соответствии с Уведомлен</w:t>
      </w:r>
      <w:r>
        <w:rPr>
          <w:rFonts w:ascii="Times New Roman" w:hAnsi="Times New Roman" w:cs="Times New Roman"/>
          <w:sz w:val="28"/>
          <w:szCs w:val="28"/>
        </w:rPr>
        <w:t>ием Главного таможенного управления № 219 от 2025 года.</w:t>
      </w:r>
    </w:p>
    <w:p w:rsidR="00690BEC" w:rsidRDefault="00E15BCE">
      <w:pPr>
        <w:pStyle w:val="af3"/>
        <w:numPr>
          <w:ilvl w:val="0"/>
          <w:numId w:val="5"/>
        </w:numPr>
        <w:spacing w:before="240"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регистрации зарубежных производителей импортируемой пищевой продукции и пищевую продукцию первичной переработки из сельскохозяйственного сырья не облагается никакими сборами со стороны Г</w:t>
      </w:r>
      <w:r>
        <w:rPr>
          <w:rFonts w:ascii="Times New Roman" w:hAnsi="Times New Roman" w:cs="Times New Roman"/>
          <w:sz w:val="28"/>
          <w:szCs w:val="28"/>
        </w:rPr>
        <w:t>лавного таможенного управления.</w:t>
      </w:r>
    </w:p>
    <w:p w:rsidR="00690BEC" w:rsidRDefault="00690B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90BEC" w:rsidRDefault="00690B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90BEC" w:rsidRDefault="00690B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90BEC" w:rsidRDefault="00E15BCE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таможенное управление КНР</w:t>
      </w:r>
    </w:p>
    <w:p w:rsidR="00690BEC" w:rsidRDefault="00E15BCE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марта 2026 года</w:t>
      </w:r>
    </w:p>
    <w:sectPr w:rsidR="00690BE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BEC" w:rsidRDefault="00E15BCE">
      <w:pPr>
        <w:spacing w:after="0" w:line="240" w:lineRule="auto"/>
      </w:pPr>
      <w:r>
        <w:separator/>
      </w:r>
    </w:p>
  </w:endnote>
  <w:endnote w:type="continuationSeparator" w:id="0">
    <w:p w:rsidR="00690BEC" w:rsidRDefault="00E1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501174831"/>
      <w:docPartObj>
        <w:docPartGallery w:val="Page Numbers (Bottom of Page)"/>
        <w:docPartUnique/>
      </w:docPartObj>
    </w:sdtPr>
    <w:sdtEndPr/>
    <w:sdtContent>
      <w:p w:rsidR="00690BEC" w:rsidRDefault="00E15BCE">
        <w:pPr>
          <w:pStyle w:val="af9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90BEC" w:rsidRDefault="00690BEC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BEC" w:rsidRDefault="00E15BCE">
      <w:pPr>
        <w:spacing w:after="0" w:line="240" w:lineRule="auto"/>
      </w:pPr>
      <w:r>
        <w:separator/>
      </w:r>
    </w:p>
  </w:footnote>
  <w:footnote w:type="continuationSeparator" w:id="0">
    <w:p w:rsidR="00690BEC" w:rsidRDefault="00E15BCE">
      <w:pPr>
        <w:spacing w:after="0" w:line="240" w:lineRule="auto"/>
      </w:pPr>
      <w:r>
        <w:continuationSeparator/>
      </w:r>
    </w:p>
  </w:footnote>
  <w:footnote w:id="1">
    <w:p w:rsidR="00690BEC" w:rsidRDefault="00E15BCE">
      <w:pPr>
        <w:pStyle w:val="af4"/>
      </w:pPr>
      <w:r>
        <w:rPr>
          <w:rStyle w:val="af6"/>
        </w:rPr>
        <w:footnoteRef/>
      </w:r>
      <w:r>
        <w:t xml:space="preserve"> Также называется "ласточкины гнезда" (Прим. пер.)</w:t>
      </w:r>
    </w:p>
  </w:footnote>
  <w:footnote w:id="2">
    <w:p w:rsidR="00690BEC" w:rsidRDefault="00E15BCE">
      <w:pPr>
        <w:pStyle w:val="af4"/>
      </w:pPr>
      <w:r>
        <w:rPr>
          <w:rStyle w:val="af6"/>
        </w:rPr>
        <w:footnoteRef/>
      </w:r>
      <w:r>
        <w:t xml:space="preserve"> В Положениях о регистрации, опубликованных Приказом ГТУ № 280 от 14.10.2025г., данный термин переведен как «сельскохозяйственная продукции, подвергнутая первичной переработке и пригодная для потребления в пищу» (п. 2 ст. 30; прим. пер.)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C37"/>
    <w:multiLevelType w:val="hybridMultilevel"/>
    <w:tmpl w:val="92C8A302"/>
    <w:lvl w:ilvl="0" w:tplc="089A5C94">
      <w:start w:val="1"/>
      <w:numFmt w:val="decimal"/>
      <w:lvlText w:val="%1)"/>
      <w:lvlJc w:val="left"/>
      <w:pPr>
        <w:ind w:left="1635" w:hanging="360"/>
      </w:pPr>
      <w:rPr>
        <w:b/>
      </w:rPr>
    </w:lvl>
    <w:lvl w:ilvl="1" w:tplc="352676D8">
      <w:start w:val="1"/>
      <w:numFmt w:val="lowerLetter"/>
      <w:lvlText w:val="%2."/>
      <w:lvlJc w:val="left"/>
      <w:pPr>
        <w:ind w:left="2355" w:hanging="360"/>
      </w:pPr>
    </w:lvl>
    <w:lvl w:ilvl="2" w:tplc="A6D6C84E">
      <w:start w:val="1"/>
      <w:numFmt w:val="lowerRoman"/>
      <w:lvlText w:val="%3."/>
      <w:lvlJc w:val="right"/>
      <w:pPr>
        <w:ind w:left="3075" w:hanging="180"/>
      </w:pPr>
    </w:lvl>
    <w:lvl w:ilvl="3" w:tplc="D6DA0180">
      <w:start w:val="1"/>
      <w:numFmt w:val="decimal"/>
      <w:lvlText w:val="%4."/>
      <w:lvlJc w:val="left"/>
      <w:pPr>
        <w:ind w:left="3795" w:hanging="360"/>
      </w:pPr>
    </w:lvl>
    <w:lvl w:ilvl="4" w:tplc="D6EE1B02">
      <w:start w:val="1"/>
      <w:numFmt w:val="lowerLetter"/>
      <w:lvlText w:val="%5."/>
      <w:lvlJc w:val="left"/>
      <w:pPr>
        <w:ind w:left="4515" w:hanging="360"/>
      </w:pPr>
    </w:lvl>
    <w:lvl w:ilvl="5" w:tplc="7F901D56">
      <w:start w:val="1"/>
      <w:numFmt w:val="lowerRoman"/>
      <w:lvlText w:val="%6."/>
      <w:lvlJc w:val="right"/>
      <w:pPr>
        <w:ind w:left="5235" w:hanging="180"/>
      </w:pPr>
    </w:lvl>
    <w:lvl w:ilvl="6" w:tplc="E0560658">
      <w:start w:val="1"/>
      <w:numFmt w:val="decimal"/>
      <w:lvlText w:val="%7."/>
      <w:lvlJc w:val="left"/>
      <w:pPr>
        <w:ind w:left="5955" w:hanging="360"/>
      </w:pPr>
    </w:lvl>
    <w:lvl w:ilvl="7" w:tplc="C7523050">
      <w:start w:val="1"/>
      <w:numFmt w:val="lowerLetter"/>
      <w:lvlText w:val="%8."/>
      <w:lvlJc w:val="left"/>
      <w:pPr>
        <w:ind w:left="6675" w:hanging="360"/>
      </w:pPr>
    </w:lvl>
    <w:lvl w:ilvl="8" w:tplc="BA54CCBA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02E3BE7"/>
    <w:multiLevelType w:val="hybridMultilevel"/>
    <w:tmpl w:val="A59E3D3A"/>
    <w:lvl w:ilvl="0" w:tplc="415E38F4">
      <w:start w:val="1"/>
      <w:numFmt w:val="decimal"/>
      <w:lvlText w:val="%1)"/>
      <w:lvlJc w:val="left"/>
      <w:pPr>
        <w:ind w:left="1635" w:hanging="360"/>
      </w:pPr>
    </w:lvl>
    <w:lvl w:ilvl="1" w:tplc="39C6C8EE">
      <w:start w:val="1"/>
      <w:numFmt w:val="lowerLetter"/>
      <w:lvlText w:val="%2."/>
      <w:lvlJc w:val="left"/>
      <w:pPr>
        <w:ind w:left="2355" w:hanging="360"/>
      </w:pPr>
    </w:lvl>
    <w:lvl w:ilvl="2" w:tplc="F59CF5F2">
      <w:start w:val="1"/>
      <w:numFmt w:val="lowerRoman"/>
      <w:lvlText w:val="%3."/>
      <w:lvlJc w:val="right"/>
      <w:pPr>
        <w:ind w:left="3075" w:hanging="180"/>
      </w:pPr>
    </w:lvl>
    <w:lvl w:ilvl="3" w:tplc="FBA45E1A">
      <w:start w:val="1"/>
      <w:numFmt w:val="decimal"/>
      <w:lvlText w:val="%4."/>
      <w:lvlJc w:val="left"/>
      <w:pPr>
        <w:ind w:left="3795" w:hanging="360"/>
      </w:pPr>
    </w:lvl>
    <w:lvl w:ilvl="4" w:tplc="7E82CD4A">
      <w:start w:val="1"/>
      <w:numFmt w:val="lowerLetter"/>
      <w:lvlText w:val="%5."/>
      <w:lvlJc w:val="left"/>
      <w:pPr>
        <w:ind w:left="4515" w:hanging="360"/>
      </w:pPr>
    </w:lvl>
    <w:lvl w:ilvl="5" w:tplc="11C05B40">
      <w:start w:val="1"/>
      <w:numFmt w:val="lowerRoman"/>
      <w:lvlText w:val="%6."/>
      <w:lvlJc w:val="right"/>
      <w:pPr>
        <w:ind w:left="5235" w:hanging="180"/>
      </w:pPr>
    </w:lvl>
    <w:lvl w:ilvl="6" w:tplc="17EC1558">
      <w:start w:val="1"/>
      <w:numFmt w:val="decimal"/>
      <w:lvlText w:val="%7."/>
      <w:lvlJc w:val="left"/>
      <w:pPr>
        <w:ind w:left="5955" w:hanging="360"/>
      </w:pPr>
    </w:lvl>
    <w:lvl w:ilvl="7" w:tplc="4314E8F4">
      <w:start w:val="1"/>
      <w:numFmt w:val="lowerLetter"/>
      <w:lvlText w:val="%8."/>
      <w:lvlJc w:val="left"/>
      <w:pPr>
        <w:ind w:left="6675" w:hanging="360"/>
      </w:pPr>
    </w:lvl>
    <w:lvl w:ilvl="8" w:tplc="8E166CAE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44595F89"/>
    <w:multiLevelType w:val="hybridMultilevel"/>
    <w:tmpl w:val="859404D2"/>
    <w:lvl w:ilvl="0" w:tplc="4F1C732C">
      <w:start w:val="1"/>
      <w:numFmt w:val="decimal"/>
      <w:lvlText w:val="(%1)"/>
      <w:lvlJc w:val="left"/>
      <w:pPr>
        <w:ind w:left="1635" w:hanging="360"/>
      </w:pPr>
      <w:rPr>
        <w:rFonts w:hint="default"/>
        <w:b/>
      </w:rPr>
    </w:lvl>
    <w:lvl w:ilvl="1" w:tplc="BE60235A">
      <w:start w:val="1"/>
      <w:numFmt w:val="lowerLetter"/>
      <w:lvlText w:val="%2."/>
      <w:lvlJc w:val="left"/>
      <w:pPr>
        <w:ind w:left="2355" w:hanging="360"/>
      </w:pPr>
    </w:lvl>
    <w:lvl w:ilvl="2" w:tplc="99B8BF62">
      <w:start w:val="1"/>
      <w:numFmt w:val="lowerRoman"/>
      <w:lvlText w:val="%3."/>
      <w:lvlJc w:val="right"/>
      <w:pPr>
        <w:ind w:left="3075" w:hanging="180"/>
      </w:pPr>
    </w:lvl>
    <w:lvl w:ilvl="3" w:tplc="855A6E0A">
      <w:start w:val="1"/>
      <w:numFmt w:val="decimal"/>
      <w:lvlText w:val="%4."/>
      <w:lvlJc w:val="left"/>
      <w:pPr>
        <w:ind w:left="3795" w:hanging="360"/>
      </w:pPr>
    </w:lvl>
    <w:lvl w:ilvl="4" w:tplc="E124ACA6">
      <w:start w:val="1"/>
      <w:numFmt w:val="lowerLetter"/>
      <w:lvlText w:val="%5."/>
      <w:lvlJc w:val="left"/>
      <w:pPr>
        <w:ind w:left="4515" w:hanging="360"/>
      </w:pPr>
    </w:lvl>
    <w:lvl w:ilvl="5" w:tplc="DA06D7A6">
      <w:start w:val="1"/>
      <w:numFmt w:val="lowerRoman"/>
      <w:lvlText w:val="%6."/>
      <w:lvlJc w:val="right"/>
      <w:pPr>
        <w:ind w:left="5235" w:hanging="180"/>
      </w:pPr>
    </w:lvl>
    <w:lvl w:ilvl="6" w:tplc="83C475E8">
      <w:start w:val="1"/>
      <w:numFmt w:val="decimal"/>
      <w:lvlText w:val="%7."/>
      <w:lvlJc w:val="left"/>
      <w:pPr>
        <w:ind w:left="5955" w:hanging="360"/>
      </w:pPr>
    </w:lvl>
    <w:lvl w:ilvl="7" w:tplc="C93A4CD0">
      <w:start w:val="1"/>
      <w:numFmt w:val="lowerLetter"/>
      <w:lvlText w:val="%8."/>
      <w:lvlJc w:val="left"/>
      <w:pPr>
        <w:ind w:left="6675" w:hanging="360"/>
      </w:pPr>
    </w:lvl>
    <w:lvl w:ilvl="8" w:tplc="5D4A47D2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4D9C1B7C"/>
    <w:multiLevelType w:val="hybridMultilevel"/>
    <w:tmpl w:val="324634F8"/>
    <w:lvl w:ilvl="0" w:tplc="6D5259F4">
      <w:start w:val="1"/>
      <w:numFmt w:val="decimal"/>
      <w:lvlText w:val="%1)"/>
      <w:lvlJc w:val="left"/>
      <w:pPr>
        <w:ind w:left="1571" w:hanging="360"/>
      </w:pPr>
    </w:lvl>
    <w:lvl w:ilvl="1" w:tplc="4C721B8C">
      <w:start w:val="1"/>
      <w:numFmt w:val="lowerLetter"/>
      <w:lvlText w:val="%2."/>
      <w:lvlJc w:val="left"/>
      <w:pPr>
        <w:ind w:left="2291" w:hanging="360"/>
      </w:pPr>
    </w:lvl>
    <w:lvl w:ilvl="2" w:tplc="23723720">
      <w:start w:val="1"/>
      <w:numFmt w:val="lowerRoman"/>
      <w:lvlText w:val="%3."/>
      <w:lvlJc w:val="right"/>
      <w:pPr>
        <w:ind w:left="3011" w:hanging="180"/>
      </w:pPr>
    </w:lvl>
    <w:lvl w:ilvl="3" w:tplc="29807034">
      <w:start w:val="1"/>
      <w:numFmt w:val="decimal"/>
      <w:lvlText w:val="%4."/>
      <w:lvlJc w:val="left"/>
      <w:pPr>
        <w:ind w:left="3731" w:hanging="360"/>
      </w:pPr>
    </w:lvl>
    <w:lvl w:ilvl="4" w:tplc="D2C43C24">
      <w:start w:val="1"/>
      <w:numFmt w:val="lowerLetter"/>
      <w:lvlText w:val="%5."/>
      <w:lvlJc w:val="left"/>
      <w:pPr>
        <w:ind w:left="4451" w:hanging="360"/>
      </w:pPr>
    </w:lvl>
    <w:lvl w:ilvl="5" w:tplc="C110F93C">
      <w:start w:val="1"/>
      <w:numFmt w:val="lowerRoman"/>
      <w:lvlText w:val="%6."/>
      <w:lvlJc w:val="right"/>
      <w:pPr>
        <w:ind w:left="5171" w:hanging="180"/>
      </w:pPr>
    </w:lvl>
    <w:lvl w:ilvl="6" w:tplc="1944C5E0">
      <w:start w:val="1"/>
      <w:numFmt w:val="decimal"/>
      <w:lvlText w:val="%7."/>
      <w:lvlJc w:val="left"/>
      <w:pPr>
        <w:ind w:left="5891" w:hanging="360"/>
      </w:pPr>
    </w:lvl>
    <w:lvl w:ilvl="7" w:tplc="D1CC12F6">
      <w:start w:val="1"/>
      <w:numFmt w:val="lowerLetter"/>
      <w:lvlText w:val="%8."/>
      <w:lvlJc w:val="left"/>
      <w:pPr>
        <w:ind w:left="6611" w:hanging="360"/>
      </w:pPr>
    </w:lvl>
    <w:lvl w:ilvl="8" w:tplc="CF245864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FDE377B"/>
    <w:multiLevelType w:val="hybridMultilevel"/>
    <w:tmpl w:val="43D83E40"/>
    <w:lvl w:ilvl="0" w:tplc="7902C8EE">
      <w:start w:val="1"/>
      <w:numFmt w:val="decimal"/>
      <w:lvlText w:val="(%1)"/>
      <w:lvlJc w:val="left"/>
      <w:pPr>
        <w:ind w:left="1635" w:hanging="360"/>
      </w:pPr>
      <w:rPr>
        <w:rFonts w:hint="default"/>
        <w:b/>
      </w:rPr>
    </w:lvl>
    <w:lvl w:ilvl="1" w:tplc="04883326">
      <w:start w:val="1"/>
      <w:numFmt w:val="lowerLetter"/>
      <w:lvlText w:val="%2."/>
      <w:lvlJc w:val="left"/>
      <w:pPr>
        <w:ind w:left="2355" w:hanging="360"/>
      </w:pPr>
    </w:lvl>
    <w:lvl w:ilvl="2" w:tplc="9572BCBA">
      <w:start w:val="1"/>
      <w:numFmt w:val="lowerRoman"/>
      <w:lvlText w:val="%3."/>
      <w:lvlJc w:val="right"/>
      <w:pPr>
        <w:ind w:left="3075" w:hanging="180"/>
      </w:pPr>
    </w:lvl>
    <w:lvl w:ilvl="3" w:tplc="BCD6EB88">
      <w:start w:val="1"/>
      <w:numFmt w:val="decimal"/>
      <w:lvlText w:val="%4."/>
      <w:lvlJc w:val="left"/>
      <w:pPr>
        <w:ind w:left="3795" w:hanging="360"/>
      </w:pPr>
    </w:lvl>
    <w:lvl w:ilvl="4" w:tplc="69A6679C">
      <w:start w:val="1"/>
      <w:numFmt w:val="lowerLetter"/>
      <w:lvlText w:val="%5."/>
      <w:lvlJc w:val="left"/>
      <w:pPr>
        <w:ind w:left="4515" w:hanging="360"/>
      </w:pPr>
    </w:lvl>
    <w:lvl w:ilvl="5" w:tplc="59FA3768">
      <w:start w:val="1"/>
      <w:numFmt w:val="lowerRoman"/>
      <w:lvlText w:val="%6."/>
      <w:lvlJc w:val="right"/>
      <w:pPr>
        <w:ind w:left="5235" w:hanging="180"/>
      </w:pPr>
    </w:lvl>
    <w:lvl w:ilvl="6" w:tplc="DDB4E69C">
      <w:start w:val="1"/>
      <w:numFmt w:val="decimal"/>
      <w:lvlText w:val="%7."/>
      <w:lvlJc w:val="left"/>
      <w:pPr>
        <w:ind w:left="5955" w:hanging="360"/>
      </w:pPr>
    </w:lvl>
    <w:lvl w:ilvl="7" w:tplc="A1B06B32">
      <w:start w:val="1"/>
      <w:numFmt w:val="lowerLetter"/>
      <w:lvlText w:val="%8."/>
      <w:lvlJc w:val="left"/>
      <w:pPr>
        <w:ind w:left="6675" w:hanging="360"/>
      </w:pPr>
    </w:lvl>
    <w:lvl w:ilvl="8" w:tplc="B5168D92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553345B2"/>
    <w:multiLevelType w:val="hybridMultilevel"/>
    <w:tmpl w:val="EB50242A"/>
    <w:lvl w:ilvl="0" w:tplc="E63ACCE4">
      <w:start w:val="1"/>
      <w:numFmt w:val="decimal"/>
      <w:lvlText w:val="(%1)"/>
      <w:lvlJc w:val="left"/>
      <w:pPr>
        <w:ind w:left="1511" w:hanging="660"/>
      </w:pPr>
      <w:rPr>
        <w:rFonts w:hint="default"/>
      </w:rPr>
    </w:lvl>
    <w:lvl w:ilvl="1" w:tplc="D23CD1C6">
      <w:start w:val="1"/>
      <w:numFmt w:val="lowerLetter"/>
      <w:lvlText w:val="%2."/>
      <w:lvlJc w:val="left"/>
      <w:pPr>
        <w:ind w:left="1931" w:hanging="360"/>
      </w:pPr>
    </w:lvl>
    <w:lvl w:ilvl="2" w:tplc="487A0406">
      <w:start w:val="1"/>
      <w:numFmt w:val="lowerRoman"/>
      <w:lvlText w:val="%3."/>
      <w:lvlJc w:val="right"/>
      <w:pPr>
        <w:ind w:left="2651" w:hanging="180"/>
      </w:pPr>
    </w:lvl>
    <w:lvl w:ilvl="3" w:tplc="C2E8F6B8">
      <w:start w:val="1"/>
      <w:numFmt w:val="decimal"/>
      <w:lvlText w:val="%4."/>
      <w:lvlJc w:val="left"/>
      <w:pPr>
        <w:ind w:left="3371" w:hanging="360"/>
      </w:pPr>
    </w:lvl>
    <w:lvl w:ilvl="4" w:tplc="ABC06C32">
      <w:start w:val="1"/>
      <w:numFmt w:val="lowerLetter"/>
      <w:lvlText w:val="%5."/>
      <w:lvlJc w:val="left"/>
      <w:pPr>
        <w:ind w:left="4091" w:hanging="360"/>
      </w:pPr>
    </w:lvl>
    <w:lvl w:ilvl="5" w:tplc="13D41BA0">
      <w:start w:val="1"/>
      <w:numFmt w:val="lowerRoman"/>
      <w:lvlText w:val="%6."/>
      <w:lvlJc w:val="right"/>
      <w:pPr>
        <w:ind w:left="4811" w:hanging="180"/>
      </w:pPr>
    </w:lvl>
    <w:lvl w:ilvl="6" w:tplc="0F9A0562">
      <w:start w:val="1"/>
      <w:numFmt w:val="decimal"/>
      <w:lvlText w:val="%7."/>
      <w:lvlJc w:val="left"/>
      <w:pPr>
        <w:ind w:left="5531" w:hanging="360"/>
      </w:pPr>
    </w:lvl>
    <w:lvl w:ilvl="7" w:tplc="EA704A50">
      <w:start w:val="1"/>
      <w:numFmt w:val="lowerLetter"/>
      <w:lvlText w:val="%8."/>
      <w:lvlJc w:val="left"/>
      <w:pPr>
        <w:ind w:left="6251" w:hanging="360"/>
      </w:pPr>
    </w:lvl>
    <w:lvl w:ilvl="8" w:tplc="3ED01B5C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EF48E0"/>
    <w:multiLevelType w:val="hybridMultilevel"/>
    <w:tmpl w:val="E8B85814"/>
    <w:lvl w:ilvl="0" w:tplc="7090C08A">
      <w:start w:val="1"/>
      <w:numFmt w:val="decimal"/>
      <w:lvlText w:val="%1)"/>
      <w:lvlJc w:val="left"/>
      <w:pPr>
        <w:ind w:left="1635" w:hanging="360"/>
      </w:pPr>
    </w:lvl>
    <w:lvl w:ilvl="1" w:tplc="041A932C">
      <w:start w:val="1"/>
      <w:numFmt w:val="lowerLetter"/>
      <w:lvlText w:val="%2."/>
      <w:lvlJc w:val="left"/>
      <w:pPr>
        <w:ind w:left="2355" w:hanging="360"/>
      </w:pPr>
    </w:lvl>
    <w:lvl w:ilvl="2" w:tplc="88EAE7E4">
      <w:start w:val="1"/>
      <w:numFmt w:val="lowerRoman"/>
      <w:lvlText w:val="%3."/>
      <w:lvlJc w:val="right"/>
      <w:pPr>
        <w:ind w:left="3075" w:hanging="180"/>
      </w:pPr>
    </w:lvl>
    <w:lvl w:ilvl="3" w:tplc="BEAAEF3A">
      <w:start w:val="1"/>
      <w:numFmt w:val="decimal"/>
      <w:lvlText w:val="%4."/>
      <w:lvlJc w:val="left"/>
      <w:pPr>
        <w:ind w:left="3795" w:hanging="360"/>
      </w:pPr>
    </w:lvl>
    <w:lvl w:ilvl="4" w:tplc="188AC314">
      <w:start w:val="1"/>
      <w:numFmt w:val="lowerLetter"/>
      <w:lvlText w:val="%5."/>
      <w:lvlJc w:val="left"/>
      <w:pPr>
        <w:ind w:left="4515" w:hanging="360"/>
      </w:pPr>
    </w:lvl>
    <w:lvl w:ilvl="5" w:tplc="5E3C89A6">
      <w:start w:val="1"/>
      <w:numFmt w:val="lowerRoman"/>
      <w:lvlText w:val="%6."/>
      <w:lvlJc w:val="right"/>
      <w:pPr>
        <w:ind w:left="5235" w:hanging="180"/>
      </w:pPr>
    </w:lvl>
    <w:lvl w:ilvl="6" w:tplc="24F421B4">
      <w:start w:val="1"/>
      <w:numFmt w:val="decimal"/>
      <w:lvlText w:val="%7."/>
      <w:lvlJc w:val="left"/>
      <w:pPr>
        <w:ind w:left="5955" w:hanging="360"/>
      </w:pPr>
    </w:lvl>
    <w:lvl w:ilvl="7" w:tplc="4900F518">
      <w:start w:val="1"/>
      <w:numFmt w:val="lowerLetter"/>
      <w:lvlText w:val="%8."/>
      <w:lvlJc w:val="left"/>
      <w:pPr>
        <w:ind w:left="6675" w:hanging="360"/>
      </w:pPr>
    </w:lvl>
    <w:lvl w:ilvl="8" w:tplc="5816D8C6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5A3747FE"/>
    <w:multiLevelType w:val="hybridMultilevel"/>
    <w:tmpl w:val="5BE28160"/>
    <w:lvl w:ilvl="0" w:tplc="E138E1BE">
      <w:start w:val="1"/>
      <w:numFmt w:val="upperRoman"/>
      <w:lvlText w:val="%1."/>
      <w:lvlJc w:val="right"/>
      <w:pPr>
        <w:ind w:left="1635" w:hanging="360"/>
      </w:pPr>
    </w:lvl>
    <w:lvl w:ilvl="1" w:tplc="C380B4B0">
      <w:start w:val="1"/>
      <w:numFmt w:val="lowerLetter"/>
      <w:lvlText w:val="%2."/>
      <w:lvlJc w:val="left"/>
      <w:pPr>
        <w:ind w:left="2355" w:hanging="360"/>
      </w:pPr>
    </w:lvl>
    <w:lvl w:ilvl="2" w:tplc="62302D28">
      <w:start w:val="1"/>
      <w:numFmt w:val="lowerRoman"/>
      <w:lvlText w:val="%3."/>
      <w:lvlJc w:val="right"/>
      <w:pPr>
        <w:ind w:left="3075" w:hanging="180"/>
      </w:pPr>
    </w:lvl>
    <w:lvl w:ilvl="3" w:tplc="B4FEE390">
      <w:start w:val="1"/>
      <w:numFmt w:val="decimal"/>
      <w:lvlText w:val="%4."/>
      <w:lvlJc w:val="left"/>
      <w:pPr>
        <w:ind w:left="3795" w:hanging="360"/>
      </w:pPr>
    </w:lvl>
    <w:lvl w:ilvl="4" w:tplc="BEFC72E6">
      <w:start w:val="1"/>
      <w:numFmt w:val="lowerLetter"/>
      <w:lvlText w:val="%5."/>
      <w:lvlJc w:val="left"/>
      <w:pPr>
        <w:ind w:left="4515" w:hanging="360"/>
      </w:pPr>
    </w:lvl>
    <w:lvl w:ilvl="5" w:tplc="4F200012">
      <w:start w:val="1"/>
      <w:numFmt w:val="lowerRoman"/>
      <w:lvlText w:val="%6."/>
      <w:lvlJc w:val="right"/>
      <w:pPr>
        <w:ind w:left="5235" w:hanging="180"/>
      </w:pPr>
    </w:lvl>
    <w:lvl w:ilvl="6" w:tplc="0D2CB0AE">
      <w:start w:val="1"/>
      <w:numFmt w:val="decimal"/>
      <w:lvlText w:val="%7."/>
      <w:lvlJc w:val="left"/>
      <w:pPr>
        <w:ind w:left="5955" w:hanging="360"/>
      </w:pPr>
    </w:lvl>
    <w:lvl w:ilvl="7" w:tplc="7688C91E">
      <w:start w:val="1"/>
      <w:numFmt w:val="lowerLetter"/>
      <w:lvlText w:val="%8."/>
      <w:lvlJc w:val="left"/>
      <w:pPr>
        <w:ind w:left="6675" w:hanging="360"/>
      </w:pPr>
    </w:lvl>
    <w:lvl w:ilvl="8" w:tplc="276CC412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72161910"/>
    <w:multiLevelType w:val="hybridMultilevel"/>
    <w:tmpl w:val="6262B602"/>
    <w:lvl w:ilvl="0" w:tplc="06B487E2">
      <w:start w:val="1"/>
      <w:numFmt w:val="decimal"/>
      <w:lvlText w:val="(%1)"/>
      <w:lvlJc w:val="left"/>
      <w:pPr>
        <w:ind w:left="1635" w:hanging="360"/>
      </w:pPr>
      <w:rPr>
        <w:rFonts w:hint="default"/>
        <w:b/>
      </w:rPr>
    </w:lvl>
    <w:lvl w:ilvl="1" w:tplc="8CECD130">
      <w:start w:val="1"/>
      <w:numFmt w:val="lowerLetter"/>
      <w:lvlText w:val="%2."/>
      <w:lvlJc w:val="left"/>
      <w:pPr>
        <w:ind w:left="2355" w:hanging="360"/>
      </w:pPr>
    </w:lvl>
    <w:lvl w:ilvl="2" w:tplc="A4ACF4E4">
      <w:start w:val="1"/>
      <w:numFmt w:val="lowerRoman"/>
      <w:lvlText w:val="%3."/>
      <w:lvlJc w:val="right"/>
      <w:pPr>
        <w:ind w:left="3075" w:hanging="180"/>
      </w:pPr>
    </w:lvl>
    <w:lvl w:ilvl="3" w:tplc="5734C8BA">
      <w:start w:val="1"/>
      <w:numFmt w:val="decimal"/>
      <w:lvlText w:val="%4."/>
      <w:lvlJc w:val="left"/>
      <w:pPr>
        <w:ind w:left="3795" w:hanging="360"/>
      </w:pPr>
    </w:lvl>
    <w:lvl w:ilvl="4" w:tplc="15E6A16C">
      <w:start w:val="1"/>
      <w:numFmt w:val="lowerLetter"/>
      <w:lvlText w:val="%5."/>
      <w:lvlJc w:val="left"/>
      <w:pPr>
        <w:ind w:left="4515" w:hanging="360"/>
      </w:pPr>
    </w:lvl>
    <w:lvl w:ilvl="5" w:tplc="3F3AF692">
      <w:start w:val="1"/>
      <w:numFmt w:val="lowerRoman"/>
      <w:lvlText w:val="%6."/>
      <w:lvlJc w:val="right"/>
      <w:pPr>
        <w:ind w:left="5235" w:hanging="180"/>
      </w:pPr>
    </w:lvl>
    <w:lvl w:ilvl="6" w:tplc="E0E675C8">
      <w:start w:val="1"/>
      <w:numFmt w:val="decimal"/>
      <w:lvlText w:val="%7."/>
      <w:lvlJc w:val="left"/>
      <w:pPr>
        <w:ind w:left="5955" w:hanging="360"/>
      </w:pPr>
    </w:lvl>
    <w:lvl w:ilvl="7" w:tplc="0F163A60">
      <w:start w:val="1"/>
      <w:numFmt w:val="lowerLetter"/>
      <w:lvlText w:val="%8."/>
      <w:lvlJc w:val="left"/>
      <w:pPr>
        <w:ind w:left="6675" w:hanging="360"/>
      </w:pPr>
    </w:lvl>
    <w:lvl w:ilvl="8" w:tplc="CE38D598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EC"/>
    <w:rsid w:val="00690BEC"/>
    <w:rsid w:val="00E1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68F19-5EF3-4591-88B6-E99C4F1F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foot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EC20B-B48A-4FBC-AF7C-D0367E85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Кещян Елизавета Енофовна</dc:creator>
  <cp:keywords/>
  <dc:description/>
  <cp:lastModifiedBy>Силенок Мария Андреевна</cp:lastModifiedBy>
  <cp:revision>2</cp:revision>
  <dcterms:created xsi:type="dcterms:W3CDTF">2026-05-27T07:05:00Z</dcterms:created>
  <dcterms:modified xsi:type="dcterms:W3CDTF">2026-05-27T07:05:00Z</dcterms:modified>
</cp:coreProperties>
</file>